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CD" w:rsidRDefault="00B07A4B">
      <w:pPr>
        <w:spacing w:before="100" w:beforeAutospacing="1" w:after="100" w:afterAutospacing="1"/>
        <w:rPr>
          <w:rFonts w:ascii="Verdana" w:eastAsia="Times New Roman" w:hAnsi="Verdana"/>
          <w:color w:val="000000"/>
        </w:rPr>
      </w:pPr>
      <w:r w:rsidRPr="00B07A4B">
        <w:rPr>
          <w:rFonts w:ascii="Verdana" w:eastAsia="Times New Roman" w:hAnsi="Verdana"/>
          <w:b/>
          <w:bCs/>
          <w:color w:val="000000"/>
        </w:rPr>
        <w:t>The</w:t>
      </w:r>
      <w:r w:rsidR="000758EB" w:rsidRPr="00B07A4B">
        <w:rPr>
          <w:rFonts w:ascii="Verdana" w:eastAsia="Times New Roman" w:hAnsi="Verdana"/>
          <w:b/>
          <w:bCs/>
          <w:color w:val="000000"/>
        </w:rPr>
        <w:t xml:space="preserve"> </w:t>
      </w:r>
      <w:r w:rsidR="00585549">
        <w:rPr>
          <w:rFonts w:ascii="Verdana" w:eastAsia="Times New Roman" w:hAnsi="Verdana"/>
          <w:b/>
          <w:bCs/>
          <w:color w:val="000000"/>
        </w:rPr>
        <w:t>Buffalo National River</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w:t>
      </w:r>
      <w:r w:rsidR="00585549" w:rsidRPr="00585549">
        <w:rPr>
          <w:rFonts w:ascii="Verdana" w:eastAsia="Times New Roman" w:hAnsi="Verdana"/>
          <w:b/>
          <w:color w:val="000000"/>
          <w:sz w:val="18"/>
          <w:szCs w:val="18"/>
        </w:rPr>
        <w:t>Buffalo National River</w:t>
      </w:r>
      <w:r w:rsidRPr="000758EB">
        <w:rPr>
          <w:rFonts w:ascii="Verdana" w:eastAsia="Times New Roman" w:hAnsi="Verdana"/>
          <w:color w:val="000000"/>
          <w:sz w:val="18"/>
          <w:szCs w:val="18"/>
        </w:rPr>
        <w:t xml:space="preserve"> begins as a trickle in the Boston Mountains, where it flows north and then eastward through the Ozark Mountains until it merges </w:t>
      </w:r>
      <w:smartTag w:uri="urn:schemas-microsoft-com:office:smarttags" w:element="metricconverter">
        <w:smartTagPr>
          <w:attr w:name="ProductID" w:val="150 miles"/>
        </w:smartTagPr>
        <w:r w:rsidRPr="000758EB">
          <w:rPr>
            <w:rFonts w:ascii="Verdana" w:eastAsia="Times New Roman" w:hAnsi="Verdana"/>
            <w:color w:val="000000"/>
            <w:sz w:val="18"/>
            <w:szCs w:val="18"/>
          </w:rPr>
          <w:t>150 miles</w:t>
        </w:r>
      </w:smartTag>
      <w:r w:rsidRPr="000758EB">
        <w:rPr>
          <w:rFonts w:ascii="Verdana" w:eastAsia="Times New Roman" w:hAnsi="Verdana"/>
          <w:color w:val="000000"/>
          <w:sz w:val="18"/>
          <w:szCs w:val="18"/>
        </w:rPr>
        <w:t xml:space="preserve"> later with the White River at Buffalo City. </w:t>
      </w:r>
    </w:p>
    <w:p w:rsidR="00E61BCD" w:rsidRDefault="003C2045">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The upper Buffalo </w:t>
      </w:r>
      <w:r w:rsidR="000758EB" w:rsidRPr="000758EB">
        <w:rPr>
          <w:rFonts w:ascii="Verdana" w:eastAsia="Times New Roman" w:hAnsi="Verdana"/>
          <w:color w:val="000000"/>
          <w:sz w:val="18"/>
          <w:szCs w:val="18"/>
        </w:rPr>
        <w:t xml:space="preserve">offers the river’s finest scenic beauty. With its massive, towering bluffs, countless waterfalls, watchable wildlife, ties to both historic and prehistoric cultures, and remote, unspoiled location, the upper </w:t>
      </w:r>
      <w:r w:rsidR="00585549" w:rsidRPr="00585549">
        <w:rPr>
          <w:rFonts w:ascii="Verdana" w:eastAsia="Times New Roman" w:hAnsi="Verdana"/>
          <w:b/>
          <w:color w:val="000000"/>
          <w:sz w:val="18"/>
          <w:szCs w:val="18"/>
        </w:rPr>
        <w:t>Buffalo National River</w:t>
      </w:r>
      <w:r w:rsidR="000758EB" w:rsidRPr="000758EB">
        <w:rPr>
          <w:rFonts w:ascii="Verdana" w:eastAsia="Times New Roman" w:hAnsi="Verdana"/>
          <w:color w:val="000000"/>
          <w:sz w:val="18"/>
          <w:szCs w:val="18"/>
        </w:rPr>
        <w:t xml:space="preserve"> wilderness is surely mid-America’s </w:t>
      </w:r>
      <w:r w:rsidR="001A65E9">
        <w:rPr>
          <w:rFonts w:ascii="Verdana" w:eastAsia="Times New Roman" w:hAnsi="Verdana"/>
          <w:color w:val="000000"/>
          <w:sz w:val="18"/>
          <w:szCs w:val="18"/>
        </w:rPr>
        <w:t>finest outdoor destinat</w:t>
      </w:r>
      <w:r w:rsidR="00A42266">
        <w:rPr>
          <w:rFonts w:ascii="Verdana" w:eastAsia="Times New Roman" w:hAnsi="Verdana"/>
          <w:color w:val="000000"/>
          <w:sz w:val="18"/>
          <w:szCs w:val="18"/>
        </w:rPr>
        <w:t>ion</w:t>
      </w:r>
      <w:r w:rsidR="000758EB" w:rsidRPr="000758EB">
        <w:rPr>
          <w:rFonts w:ascii="Verdana" w:eastAsia="Times New Roman" w:hAnsi="Verdana"/>
          <w:color w:val="000000"/>
          <w:sz w:val="18"/>
          <w:szCs w:val="18"/>
        </w:rPr>
        <w:t xml:space="preserve">.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In fact, the entire river is such a special place that in 1972, Congre</w:t>
      </w:r>
      <w:r w:rsidR="00BC5E05">
        <w:rPr>
          <w:rFonts w:ascii="Verdana" w:eastAsia="Times New Roman" w:hAnsi="Verdana"/>
          <w:color w:val="000000"/>
          <w:sz w:val="18"/>
          <w:szCs w:val="18"/>
        </w:rPr>
        <w:t xml:space="preserve">ss designated it as America’s </w:t>
      </w:r>
      <w:r w:rsidR="00A42266">
        <w:rPr>
          <w:rFonts w:ascii="Verdana" w:eastAsia="Times New Roman" w:hAnsi="Verdana"/>
          <w:color w:val="000000"/>
          <w:sz w:val="18"/>
          <w:szCs w:val="18"/>
        </w:rPr>
        <w:t>fi</w:t>
      </w:r>
      <w:r w:rsidR="00A42266" w:rsidRPr="000758EB">
        <w:rPr>
          <w:rFonts w:ascii="Verdana" w:eastAsia="Times New Roman" w:hAnsi="Verdana"/>
          <w:color w:val="000000"/>
          <w:sz w:val="18"/>
          <w:szCs w:val="18"/>
        </w:rPr>
        <w:t>rst</w:t>
      </w:r>
      <w:r w:rsidRPr="000758EB">
        <w:rPr>
          <w:rFonts w:ascii="Verdana" w:eastAsia="Times New Roman" w:hAnsi="Verdana"/>
          <w:color w:val="000000"/>
          <w:sz w:val="18"/>
          <w:szCs w:val="18"/>
        </w:rPr>
        <w:t xml:space="preserve"> national river. This unique status protects the Buffalo from commercial or residential development, along with other destructive operations such as damming and gravel mining, thus preserving its scenic beauty and natural wild state forever.</w:t>
      </w:r>
    </w:p>
    <w:p w:rsidR="00E61BCD" w:rsidRDefault="000758EB">
      <w:pPr>
        <w:spacing w:before="100" w:beforeAutospacing="1" w:after="100" w:afterAutospacing="1"/>
        <w:rPr>
          <w:rFonts w:ascii="Verdana" w:eastAsia="Times New Roman" w:hAnsi="Verdana"/>
          <w:color w:val="000000"/>
          <w:sz w:val="18"/>
          <w:szCs w:val="18"/>
        </w:rPr>
      </w:pPr>
      <w:bookmarkStart w:id="0" w:name="season"/>
      <w:bookmarkEnd w:id="0"/>
      <w:r w:rsidRPr="000758EB">
        <w:rPr>
          <w:rFonts w:ascii="Verdana" w:eastAsia="Times New Roman" w:hAnsi="Verdana"/>
          <w:b/>
          <w:bCs/>
          <w:color w:val="000000"/>
          <w:sz w:val="18"/>
          <w:szCs w:val="18"/>
        </w:rPr>
        <w:t>Floating Season</w:t>
      </w:r>
      <w:r w:rsidRPr="000758EB">
        <w:rPr>
          <w:rFonts w:ascii="Verdana" w:eastAsia="Times New Roman" w:hAnsi="Verdana"/>
          <w:color w:val="000000"/>
          <w:sz w:val="18"/>
          <w:szCs w:val="18"/>
        </w:rPr>
        <w:br/>
      </w:r>
      <w:r w:rsidRPr="000758EB">
        <w:rPr>
          <w:rFonts w:ascii="Verdana" w:eastAsia="Times New Roman" w:hAnsi="Verdana"/>
          <w:color w:val="000000"/>
          <w:sz w:val="18"/>
          <w:szCs w:val="18"/>
        </w:rPr>
        <w:br/>
        <w:t xml:space="preserve">The floating </w:t>
      </w:r>
      <w:r w:rsidR="00A42266" w:rsidRPr="000758EB">
        <w:rPr>
          <w:rFonts w:ascii="Verdana" w:eastAsia="Times New Roman" w:hAnsi="Verdana"/>
          <w:color w:val="000000"/>
          <w:sz w:val="18"/>
          <w:szCs w:val="18"/>
        </w:rPr>
        <w:t>seas</w:t>
      </w:r>
      <w:r w:rsidR="00A42266">
        <w:rPr>
          <w:rFonts w:ascii="Verdana" w:eastAsia="Times New Roman" w:hAnsi="Verdana"/>
          <w:color w:val="000000"/>
          <w:sz w:val="18"/>
          <w:szCs w:val="18"/>
        </w:rPr>
        <w:t>o</w:t>
      </w:r>
      <w:r w:rsidR="00A42266" w:rsidRPr="000758EB">
        <w:rPr>
          <w:rFonts w:ascii="Verdana" w:eastAsia="Times New Roman" w:hAnsi="Verdana"/>
          <w:color w:val="000000"/>
          <w:sz w:val="18"/>
          <w:szCs w:val="18"/>
        </w:rPr>
        <w:t>n</w:t>
      </w:r>
      <w:r w:rsidRPr="000758EB">
        <w:rPr>
          <w:rFonts w:ascii="Verdana" w:eastAsia="Times New Roman" w:hAnsi="Verdana"/>
          <w:color w:val="000000"/>
          <w:sz w:val="18"/>
          <w:szCs w:val="18"/>
        </w:rPr>
        <w:t xml:space="preserve"> on the upper Buffalo (Ponca to Pruitt) is March through June, with early July floating a possibility on occasion. The Buffalo is primarily dependent upon rainfall for its water level, so once the rains of spring and early summer have passed, so has the chance to float the upper section. (</w:t>
      </w:r>
      <w:r w:rsidRPr="000758EB">
        <w:rPr>
          <w:rFonts w:ascii="Verdana" w:eastAsia="Times New Roman" w:hAnsi="Verdana"/>
          <w:color w:val="000000"/>
          <w:sz w:val="18"/>
          <w:szCs w:val="18"/>
          <w:u w:val="single"/>
        </w:rPr>
        <w:t>Hiking</w:t>
      </w:r>
      <w:r w:rsidRPr="000758EB">
        <w:rPr>
          <w:rFonts w:ascii="Verdana" w:eastAsia="Times New Roman" w:hAnsi="Verdana"/>
          <w:color w:val="000000"/>
          <w:sz w:val="18"/>
          <w:szCs w:val="18"/>
        </w:rPr>
        <w:t xml:space="preserve">, however, is great year-round, as is </w:t>
      </w:r>
      <w:r w:rsidRPr="000758EB">
        <w:rPr>
          <w:rFonts w:ascii="Verdana" w:eastAsia="Times New Roman" w:hAnsi="Verdana"/>
          <w:color w:val="000000"/>
          <w:sz w:val="18"/>
          <w:szCs w:val="18"/>
          <w:u w:val="single"/>
        </w:rPr>
        <w:t>trail riding</w:t>
      </w:r>
      <w:r w:rsidRPr="000758EB">
        <w:rPr>
          <w:rFonts w:ascii="Verdana" w:eastAsia="Times New Roman" w:hAnsi="Verdana"/>
          <w:color w:val="000000"/>
          <w:sz w:val="18"/>
          <w:szCs w:val="18"/>
        </w:rPr>
        <w:t xml:space="preserve">!)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SPECIAL NOTE: As a river preservation measure, the National Park Service limits the number of rental boats that can be launched on any given day. </w:t>
      </w:r>
      <w:r w:rsidRPr="000758EB">
        <w:rPr>
          <w:rFonts w:ascii="Verdana" w:eastAsia="Times New Roman" w:hAnsi="Verdana"/>
          <w:b/>
          <w:bCs/>
          <w:color w:val="000000"/>
          <w:sz w:val="18"/>
          <w:szCs w:val="18"/>
        </w:rPr>
        <w:t>Therefore, if you are planning a weekend float, it is wise to reserve your boat(s) in advance.</w:t>
      </w:r>
      <w:r w:rsidRPr="000758EB">
        <w:rPr>
          <w:rFonts w:ascii="Verdana" w:eastAsia="Times New Roman" w:hAnsi="Verdana"/>
          <w:color w:val="000000"/>
          <w:sz w:val="18"/>
          <w:szCs w:val="18"/>
        </w:rPr>
        <w:t xml:space="preserve"> For example, it is never too early to book a boat for a May weekend, which is the upper Buffalo’s most popular floating month.</w:t>
      </w:r>
    </w:p>
    <w:p w:rsidR="00E61BCD" w:rsidRDefault="000758EB">
      <w:pPr>
        <w:spacing w:before="100" w:beforeAutospacing="1" w:after="100" w:afterAutospacing="1"/>
        <w:rPr>
          <w:rFonts w:ascii="Verdana" w:eastAsia="Times New Roman" w:hAnsi="Verdana"/>
          <w:color w:val="000000"/>
          <w:sz w:val="18"/>
          <w:szCs w:val="18"/>
        </w:rPr>
      </w:pPr>
      <w:bookmarkStart w:id="1" w:name="levels"/>
      <w:bookmarkEnd w:id="1"/>
      <w:r w:rsidRPr="000758EB">
        <w:rPr>
          <w:rFonts w:ascii="Verdana" w:eastAsia="Times New Roman" w:hAnsi="Verdana"/>
          <w:b/>
          <w:bCs/>
          <w:color w:val="000000"/>
          <w:sz w:val="18"/>
          <w:szCs w:val="18"/>
        </w:rPr>
        <w:t>River Levels &amp; Safety</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Buffalo is rated Class I &amp; II, meaning that it is typically suitable for paddlers of most any age and skill level (see Young Children note below). Floating is generally done in canoes, with rafting and kayaking possible when the water level is high enough. In the event of flooding, the National Park Service will close the river to boating.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RI</w:t>
      </w:r>
      <w:r w:rsidR="003C2045">
        <w:rPr>
          <w:rFonts w:ascii="Verdana" w:eastAsia="Times New Roman" w:hAnsi="Verdana"/>
          <w:color w:val="000000"/>
          <w:sz w:val="18"/>
          <w:szCs w:val="18"/>
        </w:rPr>
        <w:t>VER SAFETY &amp; YOUNG CHILDREN:</w:t>
      </w:r>
      <w:r w:rsidR="003C2045">
        <w:rPr>
          <w:rFonts w:ascii="Verdana" w:eastAsia="Times New Roman" w:hAnsi="Verdana"/>
          <w:color w:val="000000"/>
          <w:sz w:val="18"/>
          <w:szCs w:val="18"/>
        </w:rPr>
        <w:br/>
        <w:t>C</w:t>
      </w:r>
      <w:r w:rsidRPr="000758EB">
        <w:rPr>
          <w:rFonts w:ascii="Verdana" w:eastAsia="Times New Roman" w:hAnsi="Verdana"/>
          <w:color w:val="000000"/>
          <w:sz w:val="18"/>
          <w:szCs w:val="18"/>
        </w:rPr>
        <w:t>hildren</w:t>
      </w:r>
      <w:r w:rsidR="003C2045">
        <w:rPr>
          <w:rFonts w:ascii="Verdana" w:eastAsia="Times New Roman" w:hAnsi="Verdana"/>
          <w:color w:val="000000"/>
          <w:sz w:val="18"/>
          <w:szCs w:val="18"/>
        </w:rPr>
        <w:t xml:space="preserve"> should</w:t>
      </w:r>
      <w:r w:rsidRPr="000758EB">
        <w:rPr>
          <w:rFonts w:ascii="Verdana" w:eastAsia="Times New Roman" w:hAnsi="Verdana"/>
          <w:color w:val="000000"/>
          <w:sz w:val="18"/>
          <w:szCs w:val="18"/>
        </w:rPr>
        <w:t xml:space="preserve"> be at least age 4 and able to swim before floating the Buffalo. Consider taking little tykes to one of the pretty local swimming holes (just ask us a</w:t>
      </w:r>
      <w:r w:rsidR="003C2045">
        <w:rPr>
          <w:rFonts w:ascii="Verdana" w:eastAsia="Times New Roman" w:hAnsi="Verdana"/>
          <w:color w:val="000000"/>
          <w:sz w:val="18"/>
          <w:szCs w:val="18"/>
        </w:rPr>
        <w:t xml:space="preserve"> local</w:t>
      </w:r>
      <w:r w:rsidRPr="000758EB">
        <w:rPr>
          <w:rFonts w:ascii="Verdana" w:eastAsia="Times New Roman" w:hAnsi="Verdana"/>
          <w:color w:val="000000"/>
          <w:sz w:val="18"/>
          <w:szCs w:val="18"/>
        </w:rPr>
        <w:t xml:space="preserve"> for directions). </w:t>
      </w:r>
      <w:r w:rsidR="003C2045">
        <w:rPr>
          <w:rFonts w:ascii="Verdana" w:eastAsia="Times New Roman" w:hAnsi="Verdana"/>
          <w:color w:val="000000"/>
          <w:sz w:val="18"/>
          <w:szCs w:val="18"/>
        </w:rPr>
        <w:t>S</w:t>
      </w:r>
      <w:r w:rsidRPr="000758EB">
        <w:rPr>
          <w:rFonts w:ascii="Verdana" w:eastAsia="Times New Roman" w:hAnsi="Verdana"/>
          <w:color w:val="000000"/>
          <w:sz w:val="18"/>
          <w:szCs w:val="18"/>
        </w:rPr>
        <w:t xml:space="preserve">mall ones love playing in the sand and splashing about in the calm water’s edge rather than taking a long, uncertain canoe ride. If you need help determining if a float trip is right for a child or anyone else in your group, just call </w:t>
      </w:r>
      <w:r w:rsidR="003C2045">
        <w:rPr>
          <w:rFonts w:ascii="Verdana" w:eastAsia="Times New Roman" w:hAnsi="Verdana"/>
          <w:color w:val="000000"/>
          <w:sz w:val="18"/>
          <w:szCs w:val="18"/>
        </w:rPr>
        <w:t>a local river outfitter</w:t>
      </w:r>
    </w:p>
    <w:p w:rsidR="00BA1668" w:rsidRDefault="00BA1668">
      <w:pPr>
        <w:rPr>
          <w:rFonts w:ascii="Verdana" w:eastAsia="Times New Roman" w:hAnsi="Verdana"/>
          <w:b/>
          <w:bCs/>
          <w:color w:val="000000"/>
          <w:sz w:val="18"/>
          <w:szCs w:val="18"/>
        </w:rPr>
      </w:pPr>
      <w:bookmarkStart w:id="2" w:name="trip_options"/>
      <w:bookmarkEnd w:id="2"/>
      <w:r>
        <w:rPr>
          <w:rFonts w:ascii="Verdana" w:eastAsia="Times New Roman" w:hAnsi="Verdana"/>
          <w:b/>
          <w:bCs/>
          <w:color w:val="000000"/>
          <w:sz w:val="18"/>
          <w:szCs w:val="18"/>
        </w:rPr>
        <w:br w:type="page"/>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lastRenderedPageBreak/>
        <w:t>Float Trip Options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DAY TRIPS </w:t>
      </w:r>
      <w:r w:rsidRPr="000758EB">
        <w:rPr>
          <w:rFonts w:ascii="Verdana" w:eastAsia="Times New Roman" w:hAnsi="Verdana"/>
          <w:color w:val="000000"/>
          <w:sz w:val="18"/>
          <w:szCs w:val="18"/>
        </w:rPr>
        <w:br/>
      </w:r>
      <w:r w:rsidR="003C2045">
        <w:rPr>
          <w:rFonts w:ascii="Verdana" w:eastAsia="Times New Roman" w:hAnsi="Verdana"/>
          <w:color w:val="000000"/>
          <w:sz w:val="18"/>
          <w:szCs w:val="18"/>
        </w:rPr>
        <w:t>The</w:t>
      </w:r>
      <w:r w:rsidRPr="000758EB">
        <w:rPr>
          <w:rFonts w:ascii="Verdana" w:eastAsia="Times New Roman" w:hAnsi="Verdana"/>
          <w:color w:val="000000"/>
          <w:sz w:val="18"/>
          <w:szCs w:val="18"/>
        </w:rPr>
        <w:t xml:space="preserve"> most popular float---and without a doubt the river’s most scenic---is from Ponca to Kyle’s Landing, a 10-mile float that takes between four and six hours to complete. When the water from Ponca to Kyle’s is too low to float, the day-trip launch site</w:t>
      </w:r>
      <w:r w:rsidR="003C2045">
        <w:rPr>
          <w:rFonts w:ascii="Verdana" w:eastAsia="Times New Roman" w:hAnsi="Verdana"/>
          <w:color w:val="000000"/>
          <w:sz w:val="18"/>
          <w:szCs w:val="18"/>
        </w:rPr>
        <w:t xml:space="preserve"> is moved</w:t>
      </w:r>
      <w:r w:rsidRPr="000758EB">
        <w:rPr>
          <w:rFonts w:ascii="Verdana" w:eastAsia="Times New Roman" w:hAnsi="Verdana"/>
          <w:color w:val="000000"/>
          <w:sz w:val="18"/>
          <w:szCs w:val="18"/>
        </w:rPr>
        <w:t xml:space="preserve"> downriver to the Pruitt access, where you float seven miles to Hasty. </w:t>
      </w:r>
      <w:r w:rsidR="003C2045">
        <w:rPr>
          <w:rFonts w:ascii="Verdana" w:eastAsia="Times New Roman" w:hAnsi="Verdana"/>
          <w:color w:val="000000"/>
          <w:sz w:val="18"/>
          <w:szCs w:val="18"/>
        </w:rPr>
        <w:t>Check river outfitter websites for current river levels</w:t>
      </w:r>
      <w:r w:rsidR="00181453">
        <w:rPr>
          <w:rFonts w:ascii="Verdana" w:eastAsia="Times New Roman" w:hAnsi="Verdana"/>
          <w:color w:val="000000"/>
          <w:sz w:val="18"/>
          <w:szCs w:val="18"/>
        </w:rPr>
        <w:t xml:space="preserve"> and launching points</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MULTI-DAY TRIPS</w:t>
      </w:r>
      <w:r w:rsidRPr="000758EB">
        <w:rPr>
          <w:rFonts w:ascii="Verdana" w:eastAsia="Times New Roman" w:hAnsi="Verdana"/>
          <w:color w:val="000000"/>
          <w:sz w:val="18"/>
          <w:szCs w:val="18"/>
        </w:rPr>
        <w:br/>
        <w:t xml:space="preserve">The most popular multi-day trip is the Ponca to Pruitt trip, a 24-mile float that takes a minimum of two days to complete. </w:t>
      </w:r>
      <w:r w:rsidR="00A42266" w:rsidRPr="000758EB">
        <w:rPr>
          <w:rFonts w:ascii="Verdana" w:eastAsia="Times New Roman" w:hAnsi="Verdana"/>
          <w:color w:val="000000"/>
          <w:sz w:val="18"/>
          <w:szCs w:val="18"/>
        </w:rPr>
        <w:t>However, with 150 miles</w:t>
      </w:r>
      <w:r w:rsidR="00A42266">
        <w:rPr>
          <w:rFonts w:ascii="Verdana" w:eastAsia="Times New Roman" w:hAnsi="Verdana"/>
          <w:color w:val="000000"/>
          <w:sz w:val="18"/>
          <w:szCs w:val="18"/>
        </w:rPr>
        <w:t xml:space="preserve"> of </w:t>
      </w:r>
      <w:r w:rsidR="00585549" w:rsidRPr="00524513">
        <w:rPr>
          <w:rFonts w:ascii="Verdana" w:eastAsia="Times New Roman" w:hAnsi="Verdana"/>
          <w:b/>
          <w:color w:val="000000"/>
          <w:sz w:val="18"/>
          <w:szCs w:val="18"/>
        </w:rPr>
        <w:t>Buffalo National River</w:t>
      </w:r>
      <w:r w:rsidR="00A42266" w:rsidRPr="000758EB">
        <w:rPr>
          <w:rFonts w:ascii="Verdana" w:eastAsia="Times New Roman" w:hAnsi="Verdana"/>
          <w:color w:val="000000"/>
          <w:sz w:val="18"/>
          <w:szCs w:val="18"/>
        </w:rPr>
        <w:t xml:space="preserve"> to explore, the</w:t>
      </w:r>
      <w:r w:rsidR="00A42266">
        <w:rPr>
          <w:rFonts w:ascii="Verdana" w:eastAsia="Times New Roman" w:hAnsi="Verdana"/>
          <w:color w:val="000000"/>
          <w:sz w:val="18"/>
          <w:szCs w:val="18"/>
        </w:rPr>
        <w:t>re</w:t>
      </w:r>
      <w:r w:rsidR="00A42266" w:rsidRPr="000758EB">
        <w:rPr>
          <w:rFonts w:ascii="Verdana" w:eastAsia="Times New Roman" w:hAnsi="Verdana"/>
          <w:color w:val="000000"/>
          <w:sz w:val="18"/>
          <w:szCs w:val="18"/>
        </w:rPr>
        <w:t xml:space="preserve"> are many ways to plan a multi-day trip. </w:t>
      </w:r>
      <w:r w:rsidRPr="000758EB">
        <w:rPr>
          <w:rFonts w:ascii="Verdana" w:eastAsia="Times New Roman" w:hAnsi="Verdana"/>
          <w:color w:val="000000"/>
          <w:sz w:val="18"/>
          <w:szCs w:val="18"/>
        </w:rPr>
        <w:t xml:space="preserve">Call </w:t>
      </w:r>
      <w:r w:rsidR="00181453">
        <w:rPr>
          <w:rFonts w:ascii="Verdana" w:eastAsia="Times New Roman" w:hAnsi="Verdana"/>
          <w:color w:val="000000"/>
          <w:sz w:val="18"/>
          <w:szCs w:val="18"/>
        </w:rPr>
        <w:t xml:space="preserve">a local outfitter </w:t>
      </w:r>
      <w:r w:rsidRPr="000758EB">
        <w:rPr>
          <w:rFonts w:ascii="Verdana" w:eastAsia="Times New Roman" w:hAnsi="Verdana"/>
          <w:color w:val="000000"/>
          <w:sz w:val="18"/>
          <w:szCs w:val="18"/>
        </w:rPr>
        <w:t xml:space="preserve">for expert assistance with planning an overnight float trip. </w:t>
      </w:r>
      <w:bookmarkStart w:id="3" w:name="mileage"/>
      <w:bookmarkEnd w:id="3"/>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t>River Mileage</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Here’s a handy reference chart of </w:t>
      </w:r>
      <w:r w:rsidR="00181453">
        <w:rPr>
          <w:rFonts w:ascii="Verdana" w:eastAsia="Times New Roman" w:hAnsi="Verdana"/>
          <w:color w:val="000000"/>
          <w:sz w:val="18"/>
          <w:szCs w:val="18"/>
        </w:rPr>
        <w:t>the</w:t>
      </w:r>
      <w:r w:rsidRPr="000758EB">
        <w:rPr>
          <w:rFonts w:ascii="Verdana" w:eastAsia="Times New Roman" w:hAnsi="Verdana"/>
          <w:color w:val="000000"/>
          <w:sz w:val="18"/>
          <w:szCs w:val="18"/>
        </w:rPr>
        <w:t xml:space="preserve"> most popular float trips. Please remember that the “Time Required” to complete a trip can vary somewhat due to water level, weather conditions, and the speed and skill with which you paddle.</w:t>
      </w:r>
    </w:p>
    <w:tbl>
      <w:tblPr>
        <w:tblW w:w="4000" w:type="pct"/>
        <w:tblCellSpacing w:w="22" w:type="dxa"/>
        <w:tblCellMar>
          <w:top w:w="45" w:type="dxa"/>
          <w:left w:w="45" w:type="dxa"/>
          <w:bottom w:w="45" w:type="dxa"/>
          <w:right w:w="45" w:type="dxa"/>
        </w:tblCellMar>
        <w:tblLook w:val="04A0"/>
      </w:tblPr>
      <w:tblGrid>
        <w:gridCol w:w="3479"/>
        <w:gridCol w:w="1707"/>
        <w:gridCol w:w="2444"/>
      </w:tblGrid>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b/>
                <w:bCs/>
                <w:color w:val="000000"/>
                <w:sz w:val="18"/>
              </w:rPr>
              <w:t>River Trip</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b/>
                <w:bCs/>
                <w:color w:val="000000"/>
                <w:sz w:val="18"/>
              </w:rPr>
              <w:t># of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b/>
                <w:bCs/>
                <w:color w:val="000000"/>
                <w:sz w:val="18"/>
              </w:rPr>
              <w:t>Time Required</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Ponca to Kyle’s Landing</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10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6 hours</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Steel Creek to Kyle’s</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8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5 hours</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Ponca to Pruitt</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24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2 days (min)</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Hasty</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7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5 hours</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Carver</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11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6 to 7 hours</w:t>
            </w:r>
          </w:p>
          <w:p w:rsidR="00525BA1" w:rsidRDefault="00525BA1"/>
        </w:tc>
        <w:tc>
          <w:tcPr>
            <w:gridSpan w:val="0"/>
          </w:tcPr>
          <w:p w:rsidR="00525BA1" w:rsidRDefault="00525BA1"/>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Woolum</w:t>
            </w:r>
          </w:p>
          <w:p w:rsidR="00525BA1" w:rsidRDefault="00525BA1"/>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color w:val="000000"/>
                <w:sz w:val="18"/>
                <w:szCs w:val="18"/>
              </w:rPr>
              <w:t>26 miles</w:t>
            </w:r>
          </w:p>
          <w:p w:rsidR="00525BA1" w:rsidRDefault="00525BA1"/>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2 days (min.)</w:t>
            </w:r>
          </w:p>
          <w:p w:rsidR="00525BA1" w:rsidRDefault="00525BA1"/>
        </w:tc>
        <w:tc>
          <w:tcPr>
            <w:gridSpan w:val="0"/>
          </w:tcPr>
          <w:p w:rsidR="00525BA1" w:rsidRDefault="00525BA1"/>
        </w:tc>
      </w:tr>
    </w:tbl>
    <w:p w:rsidR="00525BA1" w:rsidRDefault="00525BA1"/>
    <w:p w:rsidR="00E61BCD" w:rsidRDefault="000758EB">
      <w:pPr>
        <w:spacing w:before="100" w:beforeAutospacing="1" w:after="100" w:afterAutospacing="1"/>
        <w:rPr>
          <w:rFonts w:ascii="Verdana" w:eastAsia="Times New Roman" w:hAnsi="Verdana"/>
          <w:color w:val="000000"/>
          <w:sz w:val="18"/>
          <w:szCs w:val="18"/>
        </w:rPr>
      </w:pPr>
      <w:bookmarkStart w:id="4" w:name="boatrental"/>
      <w:bookmarkEnd w:id="4"/>
      <w:r w:rsidRPr="000758EB">
        <w:rPr>
          <w:rFonts w:ascii="Verdana" w:eastAsia="Times New Roman" w:hAnsi="Verdana"/>
          <w:b/>
          <w:bCs/>
          <w:color w:val="000000"/>
          <w:sz w:val="18"/>
          <w:szCs w:val="18"/>
        </w:rPr>
        <w:t>Boat Rental</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BOATS &amp; EQUIPMENT </w:t>
      </w:r>
      <w:r w:rsidRPr="000758EB">
        <w:rPr>
          <w:rFonts w:ascii="Verdana" w:eastAsia="Times New Roman" w:hAnsi="Verdana"/>
          <w:color w:val="000000"/>
          <w:sz w:val="18"/>
          <w:szCs w:val="18"/>
        </w:rPr>
        <w:br/>
        <w:t xml:space="preserve">Canoes, rafts, and kayaks are available for rent. Paddles and life vests are included in your rental.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SPECIAL NOTE: As a river preservation measure, the National Park Service limits the number of rental boats that can be launched on any given day. Therefore, if you plan a weekend float, it is wise to reserve your boat(s) in advance. For example, it is never too early to book a boat for a May weekend, which is the upper Buffalo’s most popular floating month.</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HOW MANY BOATS YOU’LL NEED</w:t>
      </w:r>
      <w:r w:rsidRPr="000758EB">
        <w:rPr>
          <w:rFonts w:ascii="Verdana" w:eastAsia="Times New Roman" w:hAnsi="Verdana"/>
          <w:color w:val="000000"/>
          <w:sz w:val="18"/>
          <w:szCs w:val="18"/>
        </w:rPr>
        <w:br/>
        <w:t>When it comes to canoes, two adults per canoe</w:t>
      </w:r>
      <w:r w:rsidR="00061152">
        <w:rPr>
          <w:rFonts w:ascii="Verdana" w:eastAsia="Times New Roman" w:hAnsi="Verdana"/>
          <w:color w:val="000000"/>
          <w:sz w:val="18"/>
          <w:szCs w:val="18"/>
        </w:rPr>
        <w:t xml:space="preserve"> is the </w:t>
      </w:r>
      <w:r w:rsidR="007F196C">
        <w:rPr>
          <w:rFonts w:ascii="Verdana" w:eastAsia="Times New Roman" w:hAnsi="Verdana"/>
          <w:color w:val="000000"/>
          <w:sz w:val="18"/>
          <w:szCs w:val="18"/>
        </w:rPr>
        <w:t>recommendation</w:t>
      </w:r>
      <w:r w:rsidRPr="000758EB">
        <w:rPr>
          <w:rFonts w:ascii="Verdana" w:eastAsia="Times New Roman" w:hAnsi="Verdana"/>
          <w:color w:val="000000"/>
          <w:sz w:val="18"/>
          <w:szCs w:val="18"/>
        </w:rPr>
        <w:t xml:space="preserve">. This allows for good balance </w:t>
      </w:r>
      <w:r w:rsidRPr="000758EB">
        <w:rPr>
          <w:rFonts w:ascii="Verdana" w:eastAsia="Times New Roman" w:hAnsi="Verdana"/>
          <w:color w:val="000000"/>
          <w:sz w:val="18"/>
          <w:szCs w:val="18"/>
        </w:rPr>
        <w:lastRenderedPageBreak/>
        <w:t xml:space="preserve">and adequate room for gear. However, it is not uncommon for three small-frame adults or parents with one or two average-sized youngsters to share a canoe. </w:t>
      </w:r>
    </w:p>
    <w:p w:rsidR="00E61BCD" w:rsidRDefault="00F84546">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Most r</w:t>
      </w:r>
      <w:r w:rsidR="000758EB" w:rsidRPr="000758EB">
        <w:rPr>
          <w:rFonts w:ascii="Verdana" w:eastAsia="Times New Roman" w:hAnsi="Verdana"/>
          <w:color w:val="000000"/>
          <w:sz w:val="18"/>
          <w:szCs w:val="18"/>
        </w:rPr>
        <w:t>afts</w:t>
      </w:r>
      <w:r>
        <w:rPr>
          <w:rFonts w:ascii="Verdana" w:eastAsia="Times New Roman" w:hAnsi="Verdana"/>
          <w:color w:val="000000"/>
          <w:sz w:val="18"/>
          <w:szCs w:val="18"/>
        </w:rPr>
        <w:t xml:space="preserve"> </w:t>
      </w:r>
      <w:r w:rsidR="000758EB" w:rsidRPr="000758EB">
        <w:rPr>
          <w:rFonts w:ascii="Verdana" w:eastAsia="Times New Roman" w:hAnsi="Verdana"/>
          <w:color w:val="000000"/>
          <w:sz w:val="18"/>
          <w:szCs w:val="18"/>
        </w:rPr>
        <w:t xml:space="preserve">can comfortably hold up to six people along with an average amount of gear. (Remember, rafting is highly dependent upon a good water level, so if the Buffalo is too low to raft </w:t>
      </w:r>
      <w:r w:rsidR="00C41056">
        <w:rPr>
          <w:rFonts w:ascii="Verdana" w:eastAsia="Times New Roman" w:hAnsi="Verdana"/>
          <w:color w:val="000000"/>
          <w:sz w:val="18"/>
          <w:szCs w:val="18"/>
        </w:rPr>
        <w:t>you should consider a canoe</w:t>
      </w:r>
      <w:r w:rsidR="000758EB" w:rsidRPr="000758EB">
        <w:rPr>
          <w:rFonts w:ascii="Verdana" w:eastAsia="Times New Roman" w:hAnsi="Verdana"/>
          <w:color w:val="000000"/>
          <w:sz w:val="18"/>
          <w:szCs w:val="18"/>
        </w:rPr>
        <w:t>.)</w:t>
      </w:r>
    </w:p>
    <w:p w:rsidR="00BA1668" w:rsidRDefault="00BA1668">
      <w:pPr>
        <w:rPr>
          <w:rFonts w:ascii="Verdana" w:eastAsia="Times New Roman" w:hAnsi="Verdana"/>
          <w:b/>
          <w:bCs/>
          <w:color w:val="000000"/>
          <w:sz w:val="18"/>
          <w:szCs w:val="18"/>
        </w:rPr>
      </w:pPr>
      <w:bookmarkStart w:id="5" w:name="launch"/>
      <w:bookmarkEnd w:id="5"/>
      <w:r>
        <w:rPr>
          <w:rFonts w:ascii="Verdana" w:eastAsia="Times New Roman" w:hAnsi="Verdana"/>
          <w:b/>
          <w:bCs/>
          <w:color w:val="000000"/>
          <w:sz w:val="18"/>
          <w:szCs w:val="18"/>
        </w:rPr>
        <w:br w:type="page"/>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lastRenderedPageBreak/>
        <w:t>Launch Times &amp; Sites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DAY TRIPS </w:t>
      </w:r>
      <w:r w:rsidRPr="000758EB">
        <w:rPr>
          <w:rFonts w:ascii="Verdana" w:eastAsia="Times New Roman" w:hAnsi="Verdana"/>
          <w:color w:val="000000"/>
          <w:sz w:val="18"/>
          <w:szCs w:val="18"/>
        </w:rPr>
        <w:br/>
        <w:t xml:space="preserve">Boats launch between 8:30 a.m. and Noon. This gives you plenty of time to complete your float before dark, and enjoy some hiking or </w:t>
      </w:r>
      <w:r w:rsidR="00C41056" w:rsidRPr="000758EB">
        <w:rPr>
          <w:rFonts w:ascii="Verdana" w:eastAsia="Times New Roman" w:hAnsi="Verdana"/>
          <w:color w:val="000000"/>
          <w:sz w:val="18"/>
          <w:szCs w:val="18"/>
        </w:rPr>
        <w:t>picnicking</w:t>
      </w:r>
      <w:r w:rsidRPr="000758EB">
        <w:rPr>
          <w:rFonts w:ascii="Verdana" w:eastAsia="Times New Roman" w:hAnsi="Verdana"/>
          <w:color w:val="000000"/>
          <w:sz w:val="18"/>
          <w:szCs w:val="18"/>
        </w:rPr>
        <w:t xml:space="preserve"> along the way.</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Launch sites for the Ponca to Kyle’s Landing float vary, depending upon water level and the day of the week. On Saturdays, the National Park Service requires that rental boats be launched at nearby Steel Creek. Otherwise, if the water level permits, </w:t>
      </w:r>
      <w:r w:rsidR="00156DDC">
        <w:rPr>
          <w:rFonts w:ascii="Verdana" w:eastAsia="Times New Roman" w:hAnsi="Verdana"/>
          <w:color w:val="000000"/>
          <w:sz w:val="18"/>
          <w:szCs w:val="18"/>
        </w:rPr>
        <w:t>outfitters</w:t>
      </w:r>
      <w:r w:rsidRPr="000758EB">
        <w:rPr>
          <w:rFonts w:ascii="Verdana" w:eastAsia="Times New Roman" w:hAnsi="Verdana"/>
          <w:color w:val="000000"/>
          <w:sz w:val="18"/>
          <w:szCs w:val="18"/>
        </w:rPr>
        <w:t xml:space="preserve"> launch at Ponca which </w:t>
      </w:r>
      <w:r w:rsidR="00156DDC">
        <w:rPr>
          <w:rFonts w:ascii="Verdana" w:eastAsia="Times New Roman" w:hAnsi="Verdana"/>
          <w:color w:val="000000"/>
          <w:sz w:val="18"/>
          <w:szCs w:val="18"/>
        </w:rPr>
        <w:t>allows</w:t>
      </w:r>
      <w:r w:rsidRPr="000758EB">
        <w:rPr>
          <w:rFonts w:ascii="Verdana" w:eastAsia="Times New Roman" w:hAnsi="Verdana"/>
          <w:color w:val="000000"/>
          <w:sz w:val="18"/>
          <w:szCs w:val="18"/>
        </w:rPr>
        <w:t xml:space="preserve"> two additional miles of floating, as well as the chance to float alongside magnificent Roark Bluff. </w:t>
      </w:r>
    </w:p>
    <w:p w:rsidR="00E61BCD" w:rsidRDefault="000758EB">
      <w:pPr>
        <w:spacing w:before="100" w:beforeAutospacing="1" w:after="100" w:afterAutospacing="1"/>
        <w:rPr>
          <w:rFonts w:ascii="Verdana" w:eastAsia="Times New Roman" w:hAnsi="Verdana"/>
          <w:color w:val="000000"/>
          <w:sz w:val="18"/>
          <w:szCs w:val="18"/>
        </w:rPr>
      </w:pPr>
      <w:bookmarkStart w:id="6" w:name="shuttles"/>
      <w:bookmarkStart w:id="7" w:name="gearup"/>
      <w:bookmarkStart w:id="8" w:name="trash"/>
      <w:bookmarkEnd w:id="6"/>
      <w:bookmarkEnd w:id="7"/>
      <w:bookmarkEnd w:id="8"/>
      <w:r w:rsidRPr="000758EB">
        <w:rPr>
          <w:rFonts w:ascii="Verdana" w:eastAsia="Times New Roman" w:hAnsi="Verdana"/>
          <w:b/>
          <w:bCs/>
          <w:color w:val="000000"/>
          <w:sz w:val="18"/>
          <w:szCs w:val="18"/>
        </w:rPr>
        <w:t>Glass, Trash, &amp; Other Regulations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Glass containers are prohibited on the </w:t>
      </w:r>
      <w:r w:rsidR="001A65E9" w:rsidRPr="00524513">
        <w:rPr>
          <w:rFonts w:ascii="Verdana" w:eastAsia="Times New Roman" w:hAnsi="Verdana"/>
          <w:b/>
          <w:color w:val="000000"/>
          <w:sz w:val="18"/>
          <w:szCs w:val="18"/>
        </w:rPr>
        <w:t xml:space="preserve">Buffalo </w:t>
      </w:r>
      <w:r w:rsidR="00524513" w:rsidRPr="00524513">
        <w:rPr>
          <w:rFonts w:ascii="Verdana" w:eastAsia="Times New Roman" w:hAnsi="Verdana"/>
          <w:b/>
          <w:color w:val="000000"/>
          <w:sz w:val="18"/>
          <w:szCs w:val="18"/>
        </w:rPr>
        <w:t xml:space="preserve">National </w:t>
      </w:r>
      <w:r w:rsidRPr="00524513">
        <w:rPr>
          <w:rFonts w:ascii="Verdana" w:eastAsia="Times New Roman" w:hAnsi="Verdana"/>
          <w:b/>
          <w:color w:val="000000"/>
          <w:sz w:val="18"/>
          <w:szCs w:val="18"/>
        </w:rPr>
        <w:t>River</w:t>
      </w:r>
      <w:r w:rsidRPr="000758EB">
        <w:rPr>
          <w:rFonts w:ascii="Verdana" w:eastAsia="Times New Roman" w:hAnsi="Verdana"/>
          <w:color w:val="000000"/>
          <w:sz w:val="18"/>
          <w:szCs w:val="18"/>
        </w:rPr>
        <w:t xml:space="preserve">. And, ice chests MUST have the lids secured so that contents stay put in the event of a tipped canoe. Also, open beverages must be placed in a FLOATABLE holder, such as a can </w:t>
      </w:r>
      <w:r w:rsidR="007F196C" w:rsidRPr="000758EB">
        <w:rPr>
          <w:rFonts w:ascii="Verdana" w:eastAsia="Times New Roman" w:hAnsi="Verdana"/>
          <w:color w:val="000000"/>
          <w:sz w:val="18"/>
          <w:szCs w:val="18"/>
        </w:rPr>
        <w:t>cooler</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At the launch site, </w:t>
      </w:r>
      <w:r w:rsidR="001D1F45">
        <w:rPr>
          <w:rFonts w:ascii="Verdana" w:eastAsia="Times New Roman" w:hAnsi="Verdana"/>
          <w:color w:val="000000"/>
          <w:sz w:val="18"/>
          <w:szCs w:val="18"/>
        </w:rPr>
        <w:t>you’ll receive</w:t>
      </w:r>
      <w:r w:rsidRPr="000758EB">
        <w:rPr>
          <w:rFonts w:ascii="Verdana" w:eastAsia="Times New Roman" w:hAnsi="Verdana"/>
          <w:color w:val="000000"/>
          <w:sz w:val="18"/>
          <w:szCs w:val="18"/>
        </w:rPr>
        <w:t xml:space="preserve"> a trash bag that will conveniently help you keep your boat and the river debris free. At the end of your trip, simply place your trash bag in a park waste can.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For more information about park regulations such as campfires, pets, backcountry waste, etc., contact the Buffalo’s National Park Service headquar</w:t>
      </w:r>
      <w:r w:rsidR="001D1F45">
        <w:rPr>
          <w:rFonts w:ascii="Verdana" w:eastAsia="Times New Roman" w:hAnsi="Verdana"/>
          <w:color w:val="000000"/>
          <w:sz w:val="18"/>
          <w:szCs w:val="18"/>
        </w:rPr>
        <w:t>ters in Harrison, Arkansas</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bookmarkStart w:id="9" w:name="camping"/>
      <w:bookmarkEnd w:id="9"/>
      <w:r w:rsidRPr="000758EB">
        <w:rPr>
          <w:rFonts w:ascii="Verdana" w:eastAsia="Times New Roman" w:hAnsi="Verdana"/>
          <w:b/>
          <w:bCs/>
          <w:color w:val="000000"/>
          <w:sz w:val="18"/>
          <w:szCs w:val="18"/>
        </w:rPr>
        <w:t>Camping</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w:t>
      </w:r>
      <w:r w:rsidR="00585549" w:rsidRPr="00524513">
        <w:rPr>
          <w:rFonts w:ascii="Verdana" w:eastAsia="Times New Roman" w:hAnsi="Verdana"/>
          <w:b/>
          <w:color w:val="000000"/>
          <w:sz w:val="18"/>
          <w:szCs w:val="18"/>
        </w:rPr>
        <w:t>Buffalo National River</w:t>
      </w:r>
      <w:r w:rsidRPr="000758EB">
        <w:rPr>
          <w:rFonts w:ascii="Verdana" w:eastAsia="Times New Roman" w:hAnsi="Verdana"/>
          <w:color w:val="000000"/>
          <w:sz w:val="18"/>
          <w:szCs w:val="18"/>
        </w:rPr>
        <w:t xml:space="preserve"> is an outstanding float-and-camp river. The upper section offers several primitive camp sites with limited services.</w:t>
      </w:r>
    </w:p>
    <w:tbl>
      <w:tblPr>
        <w:tblW w:w="5000" w:type="pct"/>
        <w:tblCellSpacing w:w="22" w:type="dxa"/>
        <w:tblCellMar>
          <w:top w:w="45" w:type="dxa"/>
          <w:left w:w="45" w:type="dxa"/>
          <w:bottom w:w="45" w:type="dxa"/>
          <w:right w:w="45" w:type="dxa"/>
        </w:tblCellMar>
        <w:tblLook w:val="04A0"/>
      </w:tblPr>
      <w:tblGrid>
        <w:gridCol w:w="2794"/>
        <w:gridCol w:w="6744"/>
      </w:tblGrid>
      <w:tr w:rsidR="000758EB" w:rsidRPr="000758EB">
        <w:trPr>
          <w:tblCellSpacing w:w="22" w:type="dxa"/>
        </w:trPr>
        <w:tc>
          <w:tcPr>
            <w:tcW w:w="0" w:type="auto"/>
            <w:gridSpan w:val="2"/>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CAMPGROUNDS NEAR PONCA</w:t>
            </w:r>
          </w:p>
          <w:p w:rsidR="00525BA1" w:rsidRDefault="00525BA1"/>
        </w:tc>
        <w:tc>
          <w:tcPr>
            <w:gridSpan w:val="0"/>
          </w:tcPr>
          <w:p w:rsidR="00525BA1" w:rsidRDefault="00525BA1"/>
        </w:tc>
      </w:tr>
      <w:tr w:rsidR="000758EB" w:rsidRPr="000758EB">
        <w:trPr>
          <w:tblCellSpacing w:w="22" w:type="dxa"/>
        </w:trPr>
        <w:tc>
          <w:tcPr>
            <w:tcW w:w="1450" w:type="pct"/>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Lost Valley </w:t>
            </w:r>
          </w:p>
          <w:p w:rsidR="00525BA1" w:rsidRDefault="00525BA1"/>
        </w:tc>
        <w:tc>
          <w:tcPr>
            <w:tcW w:w="3550" w:type="pct"/>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Small campground located at the </w:t>
            </w:r>
            <w:r w:rsidR="007F196C" w:rsidRPr="000758EB">
              <w:rPr>
                <w:rFonts w:ascii="Verdana" w:eastAsia="Times New Roman" w:hAnsi="Verdana"/>
                <w:color w:val="000000"/>
                <w:sz w:val="18"/>
                <w:szCs w:val="18"/>
              </w:rPr>
              <w:t>trailhead</w:t>
            </w:r>
            <w:r w:rsidRPr="000758EB">
              <w:rPr>
                <w:rFonts w:ascii="Verdana" w:eastAsia="Times New Roman" w:hAnsi="Verdana"/>
                <w:color w:val="000000"/>
                <w:sz w:val="18"/>
                <w:szCs w:val="18"/>
              </w:rPr>
              <w:t xml:space="preserve"> to the Lost Valley trail; just </w:t>
            </w:r>
            <w:smartTag w:uri="urn:schemas-microsoft-com:office:smarttags" w:element="metricconverter">
              <w:smartTagPr>
                <w:attr w:name="ProductID" w:val="1.5 miles"/>
              </w:smartTagPr>
              <w:r w:rsidRPr="000758EB">
                <w:rPr>
                  <w:rFonts w:ascii="Verdana" w:eastAsia="Times New Roman" w:hAnsi="Verdana"/>
                  <w:color w:val="000000"/>
                  <w:sz w:val="18"/>
                  <w:szCs w:val="18"/>
                </w:rPr>
                <w:t>1.5 miles</w:t>
              </w:r>
            </w:smartTag>
            <w:r w:rsidRPr="000758EB">
              <w:rPr>
                <w:rFonts w:ascii="Verdana" w:eastAsia="Times New Roman" w:hAnsi="Verdana"/>
                <w:color w:val="000000"/>
                <w:sz w:val="18"/>
                <w:szCs w:val="18"/>
              </w:rPr>
              <w:t xml:space="preserve"> south of Ponca on Hwy 43; not a riverside campground; small travel trailers and campers can fit here (remember, no hookups though)</w:t>
            </w:r>
          </w:p>
          <w:p w:rsidR="00525BA1" w:rsidRDefault="00525BA1"/>
        </w:tc>
        <w:tc>
          <w:tcPr>
            <w:gridSpan w:val="0"/>
          </w:tcPr>
          <w:p w:rsidR="00525BA1" w:rsidRDefault="00525BA1"/>
        </w:tc>
      </w:tr>
      <w:tr w:rsidR="000758EB" w:rsidRPr="000758EB">
        <w:trPr>
          <w:tblCellSpacing w:w="22" w:type="dxa"/>
        </w:trPr>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Steel Creek</w:t>
            </w:r>
          </w:p>
          <w:p w:rsidR="00525BA1" w:rsidRDefault="00525BA1"/>
        </w:tc>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Large open camping area; located along the most scenic bluff on the Buffalo; also offers a horse camp for trail riders; just two miles downriver of the Ponca low water bridge</w:t>
            </w:r>
          </w:p>
          <w:p w:rsidR="00525BA1" w:rsidRDefault="00525BA1"/>
        </w:tc>
        <w:tc>
          <w:tcPr>
            <w:gridSpan w:val="0"/>
          </w:tcPr>
          <w:p w:rsidR="00525BA1" w:rsidRDefault="00525BA1"/>
        </w:tc>
      </w:tr>
      <w:tr w:rsidR="000758EB" w:rsidRPr="000758EB">
        <w:trPr>
          <w:tblCellSpacing w:w="22" w:type="dxa"/>
        </w:trPr>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Kyle’s Landing</w:t>
            </w:r>
          </w:p>
          <w:p w:rsidR="00525BA1" w:rsidRDefault="00525BA1"/>
        </w:tc>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Scenic camping </w:t>
            </w:r>
            <w:smartTag w:uri="urn:schemas-microsoft-com:office:smarttags" w:element="metricconverter">
              <w:smartTagPr>
                <w:attr w:name="ProductID" w:val="10 miles"/>
              </w:smartTagPr>
              <w:r w:rsidRPr="000758EB">
                <w:rPr>
                  <w:rFonts w:ascii="Verdana" w:eastAsia="Times New Roman" w:hAnsi="Verdana"/>
                  <w:color w:val="000000"/>
                  <w:sz w:val="18"/>
                  <w:szCs w:val="18"/>
                </w:rPr>
                <w:t>10 miles</w:t>
              </w:r>
            </w:smartTag>
            <w:r w:rsidRPr="000758EB">
              <w:rPr>
                <w:rFonts w:ascii="Verdana" w:eastAsia="Times New Roman" w:hAnsi="Verdana"/>
                <w:color w:val="000000"/>
                <w:sz w:val="18"/>
                <w:szCs w:val="18"/>
              </w:rPr>
              <w:t xml:space="preserve"> downriver of Ponca; great to use as an overnight spot for a multi-day trip</w:t>
            </w:r>
          </w:p>
          <w:p w:rsidR="00525BA1" w:rsidRDefault="00525BA1"/>
        </w:tc>
        <w:tc>
          <w:tcPr>
            <w:gridSpan w:val="0"/>
          </w:tcPr>
          <w:p w:rsidR="00525BA1" w:rsidRDefault="00525BA1"/>
        </w:tc>
      </w:tr>
    </w:tbl>
    <w:p w:rsidR="00525BA1" w:rsidRDefault="00525BA1"/>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FEES: $10 per night per site</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SERVICES: These sites typically feature a tent site, fire grate, picnic table, lantern hook, and pit or flush</w:t>
      </w:r>
      <w:r w:rsidR="001D1F45">
        <w:rPr>
          <w:rFonts w:ascii="Verdana" w:eastAsia="Times New Roman" w:hAnsi="Verdana"/>
          <w:color w:val="000000"/>
          <w:sz w:val="18"/>
          <w:szCs w:val="18"/>
        </w:rPr>
        <w:t xml:space="preserve"> </w:t>
      </w:r>
      <w:r w:rsidRPr="000758EB">
        <w:rPr>
          <w:rFonts w:ascii="Verdana" w:eastAsia="Times New Roman" w:hAnsi="Verdana"/>
          <w:color w:val="000000"/>
          <w:sz w:val="18"/>
          <w:szCs w:val="18"/>
        </w:rPr>
        <w:t xml:space="preserve">toilets common to all campers. A few sites have pay phone service. None of the sites offer electrical or waste hookups.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RESERVING A SITE: Camp sites are available on a first-come, first-serve basis.</w:t>
      </w:r>
    </w:p>
    <w:p w:rsidR="00E61BCD" w:rsidRDefault="000758EB">
      <w:pPr>
        <w:spacing w:before="100" w:beforeAutospacing="1" w:after="100" w:afterAutospacing="1"/>
        <w:rPr>
          <w:rFonts w:ascii="Verdana" w:eastAsia="Times New Roman" w:hAnsi="Verdana"/>
          <w:b/>
          <w:bCs/>
          <w:color w:val="000000"/>
          <w:sz w:val="18"/>
          <w:szCs w:val="18"/>
        </w:rPr>
      </w:pPr>
      <w:r w:rsidRPr="000758EB">
        <w:rPr>
          <w:rFonts w:ascii="Verdana" w:eastAsia="Times New Roman" w:hAnsi="Verdana"/>
          <w:color w:val="000000"/>
          <w:sz w:val="18"/>
          <w:szCs w:val="18"/>
        </w:rPr>
        <w:lastRenderedPageBreak/>
        <w:t xml:space="preserve">CAMPING ALONG THE RIVER: You may camp anywhere along the river as long as you stay 1/2 mile below or above a designated campground (such as Kyle’s). While this type of camping is the ultimate outdoor experience, it also requires that you take special measures to protect the landscape. </w:t>
      </w:r>
      <w:r w:rsidRPr="000758EB">
        <w:rPr>
          <w:rFonts w:ascii="Verdana" w:eastAsia="Times New Roman" w:hAnsi="Verdana"/>
          <w:b/>
          <w:bCs/>
          <w:color w:val="000000"/>
          <w:sz w:val="18"/>
          <w:szCs w:val="18"/>
        </w:rPr>
        <w:t>Contact the National Park Service at for complete camping/campground details and regulations.</w:t>
      </w:r>
    </w:p>
    <w:p w:rsidR="00E61BCD" w:rsidRDefault="00E61BCD">
      <w:pPr>
        <w:spacing w:before="100" w:beforeAutospacing="1" w:after="100" w:afterAutospacing="1"/>
        <w:rPr>
          <w:rFonts w:ascii="Verdana" w:eastAsia="Times New Roman" w:hAnsi="Verdana"/>
          <w:color w:val="000000"/>
          <w:sz w:val="18"/>
          <w:szCs w:val="18"/>
        </w:rPr>
      </w:pPr>
    </w:p>
    <w:p w:rsidR="00D31D09" w:rsidRDefault="00D31D09">
      <w:pPr>
        <w:sectPr w:rsidR="00D31D09" w:rsidSect="00535AF8">
          <w:footerReference w:type="default" r:id="rId9"/>
          <w:pgSz w:w="12240" w:h="15840"/>
          <w:pgMar w:top="1440" w:right="1440" w:bottom="1440" w:left="1440" w:header="720" w:footer="720" w:gutter="0"/>
          <w:cols w:space="720"/>
          <w:docGrid w:linePitch="360"/>
        </w:sectPr>
      </w:pPr>
    </w:p>
    <w:p w:rsidR="00E61BCD" w:rsidRDefault="0019395E">
      <w:r>
        <w:rPr>
          <w:noProof/>
        </w:rPr>
        <w:lastRenderedPageBreak/>
        <w:drawing>
          <wp:anchor distT="0" distB="0" distL="114300" distR="114300" simplePos="0" relativeHeight="251658240" behindDoc="0" locked="0" layoutInCell="1" allowOverlap="1">
            <wp:simplePos x="0" y="0"/>
            <wp:positionH relativeFrom="column">
              <wp:posOffset>-457200</wp:posOffset>
            </wp:positionH>
            <wp:positionV relativeFrom="paragraph">
              <wp:posOffset>2282825</wp:posOffset>
            </wp:positionV>
            <wp:extent cx="8531225" cy="6398260"/>
            <wp:effectExtent l="0" t="0" r="0" b="635"/>
            <wp:wrapSquare wrapText="bothSides" distT="0" distB="0" distL="114300" distR="114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531225" cy="6398260"/>
                    </a:xfrm>
                    <a:prstGeom prst="rect">
                      <a:avLst/>
                    </a:prstGeom>
                    <a:noFill/>
                    <a:ln w="9525" cap="flat" cmpd="sng" algn="ctr">
                      <a:noFill/>
                      <a:prstDash val="solid"/>
                      <a:miter lim="800000"/>
                      <a:headEnd type="none" w="med" len="med"/>
                      <a:tailEnd type="none" w="med" len="med"/>
                    </a:ln>
                    <a:effectLst/>
                  </pic:spPr>
                </pic:pic>
              </a:graphicData>
            </a:graphic>
          </wp:anchor>
        </w:drawing>
      </w:r>
    </w:p>
    <w:sectPr w:rsidR="00E61BCD" w:rsidSect="00D31D0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4D" w:rsidRDefault="00501E4D" w:rsidP="00C84498">
      <w:r>
        <w:separator/>
      </w:r>
    </w:p>
  </w:endnote>
  <w:endnote w:type="continuationSeparator" w:id="0">
    <w:p w:rsidR="00501E4D" w:rsidRDefault="00501E4D" w:rsidP="00C844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C84498">
      <w:tc>
        <w:tcPr>
          <w:tcW w:w="918" w:type="dxa"/>
        </w:tcPr>
        <w:p w:rsidR="00C84498" w:rsidRDefault="00C84498">
          <w:pPr>
            <w:pStyle w:val="Footer"/>
            <w:jc w:val="right"/>
            <w:rPr>
              <w:b/>
              <w:color w:val="4F81BD" w:themeColor="accent1"/>
              <w:sz w:val="32"/>
              <w:szCs w:val="32"/>
            </w:rPr>
          </w:pPr>
          <w:fldSimple w:instr=" PAGE   \* MERGEFORMAT ">
            <w:r w:rsidR="005B6C9F" w:rsidRPr="005B6C9F">
              <w:rPr>
                <w:b/>
                <w:noProof/>
                <w:color w:val="4F81BD" w:themeColor="accent1"/>
                <w:sz w:val="32"/>
                <w:szCs w:val="32"/>
              </w:rPr>
              <w:t>4</w:t>
            </w:r>
          </w:fldSimple>
        </w:p>
      </w:tc>
      <w:tc>
        <w:tcPr>
          <w:tcW w:w="7938" w:type="dxa"/>
        </w:tcPr>
        <w:p w:rsidR="00C84498" w:rsidRDefault="00C84498">
          <w:pPr>
            <w:pStyle w:val="Footer"/>
          </w:pPr>
        </w:p>
      </w:tc>
    </w:tr>
  </w:tbl>
  <w:p w:rsidR="00C84498" w:rsidRDefault="00C84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4D" w:rsidRDefault="00501E4D" w:rsidP="00C84498">
      <w:r>
        <w:separator/>
      </w:r>
    </w:p>
  </w:footnote>
  <w:footnote w:type="continuationSeparator" w:id="0">
    <w:p w:rsidR="00501E4D" w:rsidRDefault="00501E4D" w:rsidP="00C84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54445"/>
    <w:multiLevelType w:val="multilevel"/>
    <w:tmpl w:val="B154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5021"/>
  <w:stylePaneSortMethod w:val="00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758EB"/>
    <w:rsid w:val="00061152"/>
    <w:rsid w:val="000758EB"/>
    <w:rsid w:val="000A0287"/>
    <w:rsid w:val="000B3271"/>
    <w:rsid w:val="00156DDC"/>
    <w:rsid w:val="00181453"/>
    <w:rsid w:val="0019395E"/>
    <w:rsid w:val="001A65E9"/>
    <w:rsid w:val="001D1F45"/>
    <w:rsid w:val="002E0F3A"/>
    <w:rsid w:val="003C2045"/>
    <w:rsid w:val="00501E4D"/>
    <w:rsid w:val="00524513"/>
    <w:rsid w:val="00525BA1"/>
    <w:rsid w:val="00535AF8"/>
    <w:rsid w:val="00585549"/>
    <w:rsid w:val="005B6C9F"/>
    <w:rsid w:val="005C7453"/>
    <w:rsid w:val="005E55E1"/>
    <w:rsid w:val="00652B08"/>
    <w:rsid w:val="00673A40"/>
    <w:rsid w:val="006B0F06"/>
    <w:rsid w:val="00771E39"/>
    <w:rsid w:val="007F196C"/>
    <w:rsid w:val="00976B6D"/>
    <w:rsid w:val="00A42266"/>
    <w:rsid w:val="00A91EAD"/>
    <w:rsid w:val="00B07A4B"/>
    <w:rsid w:val="00BA1668"/>
    <w:rsid w:val="00BC5E05"/>
    <w:rsid w:val="00C41056"/>
    <w:rsid w:val="00C84498"/>
    <w:rsid w:val="00D31D09"/>
    <w:rsid w:val="00D33892"/>
    <w:rsid w:val="00DD1562"/>
    <w:rsid w:val="00E61BCD"/>
    <w:rsid w:val="00E96751"/>
    <w:rsid w:val="00F32234"/>
    <w:rsid w:val="00F84546"/>
  </w:rsids>
  <m:mathPr>
    <m:mathFont m:val="Cambria Math"/>
    <m:brkBin m:val="repeat"/>
    <m:brkBinSub m:val="--"/>
    <m:smallFrac m:val="off"/>
    <m:dispDef m:val="off"/>
    <m:lMargin m:val="1440"/>
    <m:rMargin m:val="120"/>
    <m:defJc m:val="center"/>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Normal Indent" w:qFormat="1"/>
    <w:lsdException w:name="footer"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673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8EB"/>
    <w:rPr>
      <w:rFonts w:ascii="Verdana" w:hAnsi="Verdana" w:hint="default"/>
      <w:color w:val="000000"/>
      <w:u w:val="single"/>
    </w:rPr>
  </w:style>
  <w:style w:type="paragraph" w:styleId="NormalWeb">
    <w:name w:val="Normal (Web)"/>
    <w:basedOn w:val="Normal"/>
    <w:uiPriority w:val="99"/>
    <w:semiHidden/>
    <w:unhideWhenUsed/>
    <w:rsid w:val="000758EB"/>
    <w:pPr>
      <w:spacing w:before="100" w:beforeAutospacing="1" w:after="100" w:afterAutospacing="1"/>
    </w:pPr>
    <w:rPr>
      <w:rFonts w:ascii="Verdana" w:eastAsia="Times New Roman" w:hAnsi="Verdana"/>
      <w:color w:val="000000"/>
      <w:sz w:val="18"/>
      <w:szCs w:val="18"/>
    </w:rPr>
  </w:style>
  <w:style w:type="character" w:styleId="Strong">
    <w:name w:val="Strong"/>
    <w:basedOn w:val="DefaultParagraphFont"/>
    <w:uiPriority w:val="22"/>
    <w:qFormat/>
    <w:rsid w:val="000758EB"/>
    <w:rPr>
      <w:b/>
      <w:bCs/>
    </w:rPr>
  </w:style>
  <w:style w:type="character" w:styleId="Emphasis">
    <w:name w:val="Emphasis"/>
    <w:basedOn w:val="DefaultParagraphFont"/>
    <w:uiPriority w:val="20"/>
    <w:qFormat/>
    <w:rsid w:val="000758EB"/>
    <w:rPr>
      <w:i/>
      <w:iCs/>
    </w:rPr>
  </w:style>
  <w:style w:type="paragraph" w:styleId="Header">
    <w:name w:val="header"/>
    <w:basedOn w:val="Normal"/>
    <w:link w:val="HeaderChar"/>
    <w:rsid w:val="00C84498"/>
    <w:pPr>
      <w:tabs>
        <w:tab w:val="center" w:pos="4680"/>
        <w:tab w:val="right" w:pos="9360"/>
      </w:tabs>
    </w:pPr>
  </w:style>
  <w:style w:type="character" w:customStyle="1" w:styleId="HeaderChar">
    <w:name w:val="Header Char"/>
    <w:basedOn w:val="DefaultParagraphFont"/>
    <w:link w:val="Header"/>
    <w:rsid w:val="00C84498"/>
    <w:rPr>
      <w:sz w:val="24"/>
      <w:szCs w:val="24"/>
    </w:rPr>
  </w:style>
  <w:style w:type="paragraph" w:styleId="Footer">
    <w:name w:val="footer"/>
    <w:basedOn w:val="Normal"/>
    <w:link w:val="FooterChar"/>
    <w:uiPriority w:val="99"/>
    <w:rsid w:val="00C84498"/>
    <w:pPr>
      <w:tabs>
        <w:tab w:val="center" w:pos="4680"/>
        <w:tab w:val="right" w:pos="9360"/>
      </w:tabs>
    </w:pPr>
  </w:style>
  <w:style w:type="character" w:customStyle="1" w:styleId="FooterChar">
    <w:name w:val="Footer Char"/>
    <w:basedOn w:val="DefaultParagraphFont"/>
    <w:link w:val="Footer"/>
    <w:uiPriority w:val="99"/>
    <w:rsid w:val="00C84498"/>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l7k4t6cz8qhLIhQFibORCFOU6LNZhe2ON0RzBypCnbE=-h25HfcHhGC371kom+lXetA==</id>
</projec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E2DA-5237-44A1-980B-1E76A961B3E7}">
  <ds:schemaRefs/>
</ds:datastoreItem>
</file>

<file path=customXml/itemProps2.xml><?xml version="1.0" encoding="utf-8"?>
<ds:datastoreItem xmlns:ds="http://schemas.openxmlformats.org/officeDocument/2006/customXml" ds:itemID="{91714BB1-DFFD-44CA-9380-330963DB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Links>
    <vt:vector size="12" baseType="variant">
      <vt:variant>
        <vt:i4>3014676</vt:i4>
      </vt:variant>
      <vt:variant>
        <vt:i4>3</vt:i4>
      </vt:variant>
      <vt:variant>
        <vt:i4>0</vt:i4>
      </vt:variant>
      <vt:variant>
        <vt:i4>5</vt:i4>
      </vt:variant>
      <vt:variant>
        <vt:lpwstr>http://www.buffaloriver.com/things_to_do/trail_riding.asp</vt:lpwstr>
      </vt:variant>
      <vt:variant>
        <vt:lpwstr/>
      </vt:variant>
      <vt:variant>
        <vt:i4>4325456</vt:i4>
      </vt:variant>
      <vt:variant>
        <vt:i4>0</vt:i4>
      </vt:variant>
      <vt:variant>
        <vt:i4>0</vt:i4>
      </vt:variant>
      <vt:variant>
        <vt:i4>5</vt:i4>
      </vt:variant>
      <vt:variant>
        <vt:lpwstr>http://www.buffaloriver.com/things_to_do/hiking.asp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Hulett</dc:creator>
  <cp:keywords/>
  <dc:description/>
  <cp:lastModifiedBy>mfec209</cp:lastModifiedBy>
  <cp:revision>2</cp:revision>
  <dcterms:created xsi:type="dcterms:W3CDTF">2010-09-16T03:51:00Z</dcterms:created>
  <dcterms:modified xsi:type="dcterms:W3CDTF">2010-09-16T03:51:00Z</dcterms:modified>
</cp:coreProperties>
</file>